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B14" w:rsidRDefault="00255149">
      <w:pPr>
        <w:rPr>
          <w:rFonts w:ascii="Californian FB" w:hAnsi="Californian FB"/>
        </w:rPr>
      </w:pPr>
      <w:bookmarkStart w:id="0" w:name="_GoBack"/>
      <w:r>
        <w:rPr>
          <w:rFonts w:ascii="Californian FB" w:hAnsi="Californian FB"/>
          <w:noProof/>
        </w:rPr>
        <w:drawing>
          <wp:inline distT="0" distB="0" distL="0" distR="0">
            <wp:extent cx="866775" cy="887413"/>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NG.png"/>
                    <pic:cNvPicPr/>
                  </pic:nvPicPr>
                  <pic:blipFill>
                    <a:blip r:embed="rId5">
                      <a:extLst>
                        <a:ext uri="{28A0092B-C50C-407E-A947-70E740481C1C}">
                          <a14:useLocalDpi xmlns:a14="http://schemas.microsoft.com/office/drawing/2010/main" val="0"/>
                        </a:ext>
                      </a:extLst>
                    </a:blip>
                    <a:stretch>
                      <a:fillRect/>
                    </a:stretch>
                  </pic:blipFill>
                  <pic:spPr>
                    <a:xfrm>
                      <a:off x="0" y="0"/>
                      <a:ext cx="866775" cy="887413"/>
                    </a:xfrm>
                    <a:prstGeom prst="rect">
                      <a:avLst/>
                    </a:prstGeom>
                  </pic:spPr>
                </pic:pic>
              </a:graphicData>
            </a:graphic>
          </wp:inline>
        </w:drawing>
      </w:r>
      <w:bookmarkEnd w:id="0"/>
    </w:p>
    <w:p w:rsidR="006D5166" w:rsidRPr="00C46B14" w:rsidRDefault="00202EA0">
      <w:pPr>
        <w:rPr>
          <w:rFonts w:ascii="Californian FB" w:hAnsi="Californian FB"/>
          <w:b/>
          <w:sz w:val="28"/>
        </w:rPr>
      </w:pPr>
      <w:r w:rsidRPr="00C46B14">
        <w:rPr>
          <w:rFonts w:ascii="Californian FB" w:hAnsi="Californian FB"/>
          <w:b/>
          <w:sz w:val="28"/>
        </w:rPr>
        <w:t>Midwives and Money</w:t>
      </w:r>
      <w:r w:rsidR="00C46B14">
        <w:rPr>
          <w:rFonts w:ascii="Californian FB" w:hAnsi="Californian FB"/>
          <w:b/>
          <w:sz w:val="28"/>
        </w:rPr>
        <w:t>:</w:t>
      </w:r>
    </w:p>
    <w:p w:rsidR="00202EA0" w:rsidRPr="00C46B14" w:rsidRDefault="00202EA0">
      <w:pPr>
        <w:rPr>
          <w:rFonts w:ascii="Californian FB" w:hAnsi="Californian FB"/>
          <w:b/>
          <w:sz w:val="28"/>
        </w:rPr>
      </w:pPr>
      <w:r w:rsidRPr="00C46B14">
        <w:rPr>
          <w:rFonts w:ascii="Californian FB" w:hAnsi="Californian FB"/>
          <w:b/>
          <w:sz w:val="28"/>
        </w:rPr>
        <w:t>Our Philosophy and Approach</w:t>
      </w:r>
    </w:p>
    <w:p w:rsidR="00202EA0" w:rsidRPr="00D50729" w:rsidRDefault="00202EA0">
      <w:pPr>
        <w:rPr>
          <w:rFonts w:ascii="Californian FB" w:hAnsi="Californian FB"/>
        </w:rPr>
      </w:pPr>
    </w:p>
    <w:p w:rsidR="00202EA0" w:rsidRPr="00C46B14" w:rsidRDefault="00D50729" w:rsidP="00202EA0">
      <w:pPr>
        <w:jc w:val="left"/>
        <w:rPr>
          <w:rFonts w:ascii="Californian FB" w:hAnsi="Californian FB"/>
          <w:sz w:val="24"/>
        </w:rPr>
      </w:pPr>
      <w:r w:rsidRPr="00C46B14">
        <w:rPr>
          <w:rFonts w:ascii="Californian FB" w:hAnsi="Californian FB"/>
          <w:sz w:val="24"/>
        </w:rPr>
        <w:t>We</w:t>
      </w:r>
      <w:r w:rsidR="00202EA0" w:rsidRPr="00C46B14">
        <w:rPr>
          <w:rFonts w:ascii="Californian FB" w:hAnsi="Californian FB"/>
          <w:sz w:val="24"/>
        </w:rPr>
        <w:t xml:space="preserve"> feel privileged to be called to the profession of midwifery. It is truly a</w:t>
      </w:r>
      <w:r w:rsidRPr="00C46B14">
        <w:rPr>
          <w:rFonts w:ascii="Californian FB" w:hAnsi="Californian FB"/>
          <w:sz w:val="24"/>
        </w:rPr>
        <w:t xml:space="preserve">n honor and privilege to assist </w:t>
      </w:r>
      <w:r w:rsidR="00202EA0" w:rsidRPr="00C46B14">
        <w:rPr>
          <w:rFonts w:ascii="Californian FB" w:hAnsi="Californian FB"/>
          <w:sz w:val="24"/>
        </w:rPr>
        <w:t>individuals and families du</w:t>
      </w:r>
      <w:r w:rsidRPr="00C46B14">
        <w:rPr>
          <w:rFonts w:ascii="Californian FB" w:hAnsi="Californian FB"/>
          <w:sz w:val="24"/>
        </w:rPr>
        <w:t>ring this transformative time. We</w:t>
      </w:r>
      <w:r w:rsidR="00202EA0" w:rsidRPr="00C46B14">
        <w:rPr>
          <w:rFonts w:ascii="Californian FB" w:hAnsi="Californian FB"/>
          <w:sz w:val="24"/>
        </w:rPr>
        <w:t xml:space="preserve"> practice out of a d</w:t>
      </w:r>
      <w:r w:rsidRPr="00C46B14">
        <w:rPr>
          <w:rFonts w:ascii="Californian FB" w:hAnsi="Californian FB"/>
          <w:sz w:val="24"/>
        </w:rPr>
        <w:t>eep desire to serve, to act as</w:t>
      </w:r>
      <w:r w:rsidR="00202EA0" w:rsidRPr="00C46B14">
        <w:rPr>
          <w:rFonts w:ascii="Californian FB" w:hAnsi="Californian FB"/>
          <w:sz w:val="24"/>
        </w:rPr>
        <w:t xml:space="preserve"> guardian</w:t>
      </w:r>
      <w:r w:rsidRPr="00C46B14">
        <w:rPr>
          <w:rFonts w:ascii="Californian FB" w:hAnsi="Californian FB"/>
          <w:sz w:val="24"/>
        </w:rPr>
        <w:t>s</w:t>
      </w:r>
      <w:r w:rsidR="00202EA0" w:rsidRPr="00C46B14">
        <w:rPr>
          <w:rFonts w:ascii="Californian FB" w:hAnsi="Californian FB"/>
          <w:sz w:val="24"/>
        </w:rPr>
        <w:t xml:space="preserve"> of the normal process of birth, and to help facilitate the transition into p</w:t>
      </w:r>
      <w:r w:rsidRPr="00C46B14">
        <w:rPr>
          <w:rFonts w:ascii="Californian FB" w:hAnsi="Californian FB"/>
          <w:sz w:val="24"/>
        </w:rPr>
        <w:t>arenthood. To accomplish this, we</w:t>
      </w:r>
      <w:r w:rsidR="00202EA0" w:rsidRPr="00C46B14">
        <w:rPr>
          <w:rFonts w:ascii="Californian FB" w:hAnsi="Californian FB"/>
          <w:sz w:val="24"/>
        </w:rPr>
        <w:t xml:space="preserve"> practice in a manner that encourages as much emotional and physical contact as desired</w:t>
      </w:r>
      <w:r w:rsidRPr="00C46B14">
        <w:rPr>
          <w:rFonts w:ascii="Californian FB" w:hAnsi="Californian FB"/>
          <w:sz w:val="24"/>
        </w:rPr>
        <w:t xml:space="preserve"> by the pregnant parents with us</w:t>
      </w:r>
      <w:r w:rsidR="00202EA0" w:rsidRPr="00C46B14">
        <w:rPr>
          <w:rFonts w:ascii="Californian FB" w:hAnsi="Californian FB"/>
          <w:sz w:val="24"/>
        </w:rPr>
        <w:t xml:space="preserve"> during the prenatal period. Closeness, confidence, and trust established during the pregnancy help a family through labor and birth. This same support continues on into the postpartum period. A connection of the heart is established that goes beyond a simple business relationship. Midwifery care is a service provided that is based on relationships. </w:t>
      </w:r>
    </w:p>
    <w:p w:rsidR="00202EA0" w:rsidRPr="00C46B14" w:rsidRDefault="00202EA0" w:rsidP="00202EA0">
      <w:pPr>
        <w:jc w:val="left"/>
        <w:rPr>
          <w:rFonts w:ascii="Californian FB" w:hAnsi="Californian FB"/>
          <w:sz w:val="24"/>
        </w:rPr>
      </w:pPr>
    </w:p>
    <w:p w:rsidR="00202EA0" w:rsidRPr="00C46B14" w:rsidRDefault="00202EA0" w:rsidP="00202EA0">
      <w:pPr>
        <w:jc w:val="left"/>
        <w:rPr>
          <w:rFonts w:ascii="Californian FB" w:hAnsi="Californian FB"/>
          <w:sz w:val="24"/>
        </w:rPr>
      </w:pPr>
      <w:r w:rsidRPr="00C46B14">
        <w:rPr>
          <w:rFonts w:ascii="Californian FB" w:hAnsi="Californian FB"/>
          <w:sz w:val="24"/>
        </w:rPr>
        <w:t xml:space="preserve">When seen in this context, the subject </w:t>
      </w:r>
      <w:r w:rsidR="00D50729" w:rsidRPr="00C46B14">
        <w:rPr>
          <w:rFonts w:ascii="Californian FB" w:hAnsi="Californian FB"/>
          <w:sz w:val="24"/>
        </w:rPr>
        <w:t xml:space="preserve">of money becomes awkward. </w:t>
      </w:r>
      <w:r w:rsidR="00D50729" w:rsidRPr="00E165DC">
        <w:rPr>
          <w:rFonts w:ascii="Californian FB" w:hAnsi="Californian FB"/>
          <w:i/>
          <w:sz w:val="24"/>
        </w:rPr>
        <w:t>Yet, we</w:t>
      </w:r>
      <w:r w:rsidRPr="00E165DC">
        <w:rPr>
          <w:rFonts w:ascii="Californian FB" w:hAnsi="Californian FB"/>
          <w:i/>
          <w:sz w:val="24"/>
        </w:rPr>
        <w:t xml:space="preserve"> can</w:t>
      </w:r>
      <w:r w:rsidR="00D50729" w:rsidRPr="00E165DC">
        <w:rPr>
          <w:rFonts w:ascii="Californian FB" w:hAnsi="Californian FB"/>
          <w:i/>
          <w:sz w:val="24"/>
        </w:rPr>
        <w:t xml:space="preserve">not survive or continue to </w:t>
      </w:r>
      <w:r w:rsidRPr="00E165DC">
        <w:rPr>
          <w:rFonts w:ascii="Californian FB" w:hAnsi="Californian FB"/>
          <w:i/>
          <w:sz w:val="24"/>
        </w:rPr>
        <w:t>offer m</w:t>
      </w:r>
      <w:r w:rsidR="00D50729" w:rsidRPr="00E165DC">
        <w:rPr>
          <w:rFonts w:ascii="Californian FB" w:hAnsi="Californian FB"/>
          <w:i/>
          <w:sz w:val="24"/>
        </w:rPr>
        <w:t>idwifery services if we</w:t>
      </w:r>
      <w:r w:rsidR="00E165DC" w:rsidRPr="00E165DC">
        <w:rPr>
          <w:rFonts w:ascii="Californian FB" w:hAnsi="Californian FB"/>
          <w:i/>
          <w:sz w:val="24"/>
        </w:rPr>
        <w:t xml:space="preserve"> are</w:t>
      </w:r>
      <w:r w:rsidRPr="00E165DC">
        <w:rPr>
          <w:rFonts w:ascii="Californian FB" w:hAnsi="Californian FB"/>
          <w:i/>
          <w:sz w:val="24"/>
        </w:rPr>
        <w:t xml:space="preserve"> not supported </w:t>
      </w:r>
      <w:r w:rsidR="00D50729" w:rsidRPr="00E165DC">
        <w:rPr>
          <w:rFonts w:ascii="Californian FB" w:hAnsi="Californian FB"/>
          <w:i/>
          <w:sz w:val="24"/>
        </w:rPr>
        <w:t>by the community that employs us</w:t>
      </w:r>
      <w:r w:rsidR="00D50729" w:rsidRPr="00C46B14">
        <w:rPr>
          <w:rFonts w:ascii="Californian FB" w:hAnsi="Californian FB"/>
          <w:b/>
          <w:sz w:val="24"/>
        </w:rPr>
        <w:t>.</w:t>
      </w:r>
      <w:r w:rsidR="00D50729" w:rsidRPr="00C46B14">
        <w:rPr>
          <w:rFonts w:ascii="Californian FB" w:hAnsi="Californian FB"/>
          <w:sz w:val="24"/>
        </w:rPr>
        <w:t xml:space="preserve"> Midwifery is a dedicated </w:t>
      </w:r>
      <w:r w:rsidRPr="00C46B14">
        <w:rPr>
          <w:rFonts w:ascii="Californian FB" w:hAnsi="Californian FB"/>
          <w:sz w:val="24"/>
        </w:rPr>
        <w:t>profession with strenuous hours and immense responsibility. In order to practice in a competent fashion, this requires a sizable investment in equipment, su</w:t>
      </w:r>
      <w:r w:rsidR="00C46B14" w:rsidRPr="00C46B14">
        <w:rPr>
          <w:rFonts w:ascii="Californian FB" w:hAnsi="Californian FB"/>
          <w:sz w:val="24"/>
        </w:rPr>
        <w:t xml:space="preserve">pplies, instruments, man-hours, incidental business costs, </w:t>
      </w:r>
      <w:r w:rsidRPr="00C46B14">
        <w:rPr>
          <w:rFonts w:ascii="Californian FB" w:hAnsi="Californian FB"/>
          <w:sz w:val="24"/>
        </w:rPr>
        <w:t>and rental fees for an office. The basic requirements for monitoring pregnancy and labor come to thousands of dollars. Added to this are the miscellaneous costs of refilling oxygen tanks and replacing urine test sticks, herbs,</w:t>
      </w:r>
      <w:r w:rsidR="00C46B14" w:rsidRPr="00C46B14">
        <w:rPr>
          <w:rFonts w:ascii="Californian FB" w:hAnsi="Californian FB"/>
          <w:sz w:val="24"/>
        </w:rPr>
        <w:t xml:space="preserve"> and medications</w:t>
      </w:r>
      <w:r w:rsidRPr="00C46B14">
        <w:rPr>
          <w:rFonts w:ascii="Californian FB" w:hAnsi="Californian FB"/>
          <w:sz w:val="24"/>
        </w:rPr>
        <w:t>. In addition to these basic expenses are the co</w:t>
      </w:r>
      <w:r w:rsidR="00D50729" w:rsidRPr="00C46B14">
        <w:rPr>
          <w:rFonts w:ascii="Californian FB" w:hAnsi="Californian FB"/>
          <w:sz w:val="24"/>
        </w:rPr>
        <w:t>sts of updating and expanding our</w:t>
      </w:r>
      <w:r w:rsidRPr="00C46B14">
        <w:rPr>
          <w:rFonts w:ascii="Californian FB" w:hAnsi="Californian FB"/>
          <w:sz w:val="24"/>
        </w:rPr>
        <w:t xml:space="preserve"> skills and knowledge in </w:t>
      </w:r>
      <w:r w:rsidR="00D50729" w:rsidRPr="00C46B14">
        <w:rPr>
          <w:rFonts w:ascii="Californian FB" w:hAnsi="Californian FB"/>
          <w:sz w:val="24"/>
        </w:rPr>
        <w:t>the field in order to provide our</w:t>
      </w:r>
      <w:r w:rsidRPr="00C46B14">
        <w:rPr>
          <w:rFonts w:ascii="Californian FB" w:hAnsi="Californian FB"/>
          <w:sz w:val="24"/>
        </w:rPr>
        <w:t xml:space="preserve"> clients with current, evidence-based care. Finally, please consider that money should not be the deciding factor in whether to birth at home using the services of a midwife. Your belief in, and commitment to homebirth, as well as your sense of your midwife’s commitment to you and your care, should form the basis of your decision to work with them.</w:t>
      </w:r>
      <w:r w:rsidR="00C46B14" w:rsidRPr="00C46B14">
        <w:rPr>
          <w:rFonts w:ascii="Californian FB" w:hAnsi="Californian FB"/>
          <w:sz w:val="24"/>
        </w:rPr>
        <w:t xml:space="preserve"> Please take the time to discuss which payment options suit your current financial situation. </w:t>
      </w:r>
    </w:p>
    <w:p w:rsidR="00D50729" w:rsidRPr="00C46B14" w:rsidRDefault="00D50729" w:rsidP="00202EA0">
      <w:pPr>
        <w:jc w:val="left"/>
        <w:rPr>
          <w:rFonts w:ascii="Californian FB" w:hAnsi="Californian FB"/>
          <w:sz w:val="24"/>
        </w:rPr>
      </w:pPr>
    </w:p>
    <w:p w:rsidR="00D50729" w:rsidRPr="00C46B14" w:rsidRDefault="00D50729" w:rsidP="00202EA0">
      <w:pPr>
        <w:jc w:val="left"/>
        <w:rPr>
          <w:rFonts w:ascii="Californian FB" w:hAnsi="Californian FB"/>
          <w:sz w:val="24"/>
        </w:rPr>
      </w:pPr>
      <w:r w:rsidRPr="00C46B14">
        <w:rPr>
          <w:rFonts w:ascii="Californian FB" w:hAnsi="Californian FB"/>
          <w:sz w:val="24"/>
        </w:rPr>
        <w:t>We offer pregnant families care during pregnancy, labor, birth and postpartum. Our midwives are Certified Professional Midwives practicing legally within the state of Missouri.</w:t>
      </w:r>
      <w:r w:rsidR="003F140D">
        <w:rPr>
          <w:rFonts w:ascii="Californian FB" w:hAnsi="Californian FB"/>
          <w:sz w:val="24"/>
        </w:rPr>
        <w:t xml:space="preserve"> </w:t>
      </w:r>
      <w:r w:rsidR="003F140D" w:rsidRPr="003F140D">
        <w:rPr>
          <w:rFonts w:ascii="Californian FB" w:hAnsi="Californian FB"/>
          <w:sz w:val="24"/>
        </w:rPr>
        <w:t xml:space="preserve">As such, we are trained and able to follow the client throughout the normal childbearing cycle. </w:t>
      </w:r>
      <w:r w:rsidR="003F140D">
        <w:rPr>
          <w:rFonts w:ascii="Californian FB" w:hAnsi="Californian FB"/>
          <w:sz w:val="24"/>
        </w:rPr>
        <w:t xml:space="preserve">We may also have students training with us at various times throughout your care. </w:t>
      </w:r>
      <w:r w:rsidRPr="00C46B14">
        <w:rPr>
          <w:rFonts w:ascii="Californian FB" w:hAnsi="Californian FB"/>
          <w:sz w:val="24"/>
        </w:rPr>
        <w:t xml:space="preserve"> Whenever significant deviations from normal arise, consultation with a medical physician will be obtained or referral for care made. It is the philosophy of our practice that the maximum safety of mother and infant can be achieved only when preparation for birth is regarded as a mutual responsibility of client and midwife. Whenever possible, decisions about your care will be made in consultation with you. Please do not hesitate at any time to ask questions about our service as well as anything that concerns you, your baby or your family. Please remember that no question is too small. The midwife has on hand at your birth all standard equipment and supplies necessary for normal childbirth at home or in an out-of-hospital setting. There are, however, highly specialized services and equipment which are only available at some hospital units and/or in the hands of experienced medical physicians or other providers.</w:t>
      </w:r>
      <w:r w:rsidR="00D60327">
        <w:rPr>
          <w:rFonts w:ascii="Californian FB" w:hAnsi="Californian FB"/>
          <w:sz w:val="24"/>
        </w:rPr>
        <w:t xml:space="preserve"> Though birth may be unpredictable, our care will not be. </w:t>
      </w:r>
      <w:r w:rsidR="00D60327" w:rsidRPr="00D60327">
        <w:rPr>
          <w:rFonts w:ascii="Californian FB" w:hAnsi="Californian FB"/>
          <w:sz w:val="24"/>
        </w:rPr>
        <w:t>We are dedicated to you and to our profession.</w:t>
      </w:r>
    </w:p>
    <w:p w:rsidR="00C46B14" w:rsidRDefault="00C46B14" w:rsidP="00202EA0">
      <w:pPr>
        <w:jc w:val="left"/>
        <w:rPr>
          <w:rFonts w:ascii="Californian FB" w:hAnsi="Californian FB"/>
        </w:rPr>
      </w:pPr>
    </w:p>
    <w:p w:rsidR="00C46B14" w:rsidRDefault="00C46B14" w:rsidP="00202EA0">
      <w:pPr>
        <w:jc w:val="left"/>
        <w:rPr>
          <w:rFonts w:ascii="Californian FB" w:hAnsi="Californian FB"/>
        </w:rPr>
      </w:pPr>
    </w:p>
    <w:p w:rsidR="00C46B14" w:rsidRDefault="00C46B14" w:rsidP="00202EA0">
      <w:pPr>
        <w:jc w:val="left"/>
        <w:rPr>
          <w:rFonts w:ascii="Californian FB" w:hAnsi="Californian FB"/>
        </w:rPr>
      </w:pPr>
    </w:p>
    <w:p w:rsidR="00C46B14" w:rsidRPr="00D60327" w:rsidRDefault="00C46B14" w:rsidP="00202EA0">
      <w:pPr>
        <w:jc w:val="left"/>
        <w:rPr>
          <w:rFonts w:ascii="Californian FB" w:hAnsi="Californian FB"/>
          <w:sz w:val="24"/>
        </w:rPr>
      </w:pPr>
      <w:r w:rsidRPr="00D60327">
        <w:rPr>
          <w:rFonts w:ascii="Californian FB" w:hAnsi="Californian FB"/>
          <w:sz w:val="24"/>
        </w:rPr>
        <w:t>Truly,</w:t>
      </w:r>
    </w:p>
    <w:p w:rsidR="00C46B14" w:rsidRDefault="00C46B14" w:rsidP="00202EA0">
      <w:pPr>
        <w:jc w:val="left"/>
        <w:rPr>
          <w:rFonts w:ascii="Californian FB" w:hAnsi="Californian FB"/>
        </w:rPr>
      </w:pPr>
    </w:p>
    <w:p w:rsidR="00C46B14" w:rsidRPr="00C46B14" w:rsidRDefault="00C46B14" w:rsidP="00202EA0">
      <w:pPr>
        <w:jc w:val="left"/>
        <w:rPr>
          <w:rFonts w:ascii="Honey Script" w:hAnsi="Honey Script"/>
          <w:sz w:val="48"/>
        </w:rPr>
      </w:pPr>
      <w:r w:rsidRPr="00C46B14">
        <w:rPr>
          <w:rFonts w:ascii="Honey Script" w:hAnsi="Honey Script"/>
          <w:sz w:val="48"/>
        </w:rPr>
        <w:t>The Birth Wisely Midwives</w:t>
      </w:r>
    </w:p>
    <w:p w:rsidR="00D50729" w:rsidRPr="00D50729" w:rsidRDefault="00D50729" w:rsidP="00202EA0">
      <w:pPr>
        <w:jc w:val="left"/>
        <w:rPr>
          <w:rFonts w:ascii="Californian FB" w:hAnsi="Californian FB"/>
        </w:rPr>
      </w:pPr>
    </w:p>
    <w:p w:rsidR="00D50729" w:rsidRPr="00D50729" w:rsidRDefault="00D50729">
      <w:pPr>
        <w:jc w:val="left"/>
        <w:rPr>
          <w:rFonts w:ascii="Californian FB" w:hAnsi="Californian FB"/>
        </w:rPr>
      </w:pPr>
    </w:p>
    <w:sectPr w:rsidR="00D50729" w:rsidRPr="00D50729" w:rsidSect="00C46B1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Honey Script">
    <w:panose1 w:val="02000506020000020003"/>
    <w:charset w:val="00"/>
    <w:family w:val="auto"/>
    <w:pitch w:val="variable"/>
    <w:sig w:usb0="A0000007" w:usb1="00000000" w:usb2="00000000" w:usb3="00000000" w:csb0="0000011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EA0"/>
    <w:rsid w:val="001452EF"/>
    <w:rsid w:val="00202EA0"/>
    <w:rsid w:val="00255149"/>
    <w:rsid w:val="003F140D"/>
    <w:rsid w:val="006D5166"/>
    <w:rsid w:val="00C46B14"/>
    <w:rsid w:val="00D50729"/>
    <w:rsid w:val="00D60327"/>
    <w:rsid w:val="00E106C7"/>
    <w:rsid w:val="00E16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6B14"/>
    <w:rPr>
      <w:rFonts w:ascii="Tahoma" w:hAnsi="Tahoma" w:cs="Tahoma"/>
      <w:sz w:val="16"/>
      <w:szCs w:val="16"/>
    </w:rPr>
  </w:style>
  <w:style w:type="character" w:customStyle="1" w:styleId="BalloonTextChar">
    <w:name w:val="Balloon Text Char"/>
    <w:basedOn w:val="DefaultParagraphFont"/>
    <w:link w:val="BalloonText"/>
    <w:uiPriority w:val="99"/>
    <w:semiHidden/>
    <w:rsid w:val="00C46B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6B14"/>
    <w:rPr>
      <w:rFonts w:ascii="Tahoma" w:hAnsi="Tahoma" w:cs="Tahoma"/>
      <w:sz w:val="16"/>
      <w:szCs w:val="16"/>
    </w:rPr>
  </w:style>
  <w:style w:type="character" w:customStyle="1" w:styleId="BalloonTextChar">
    <w:name w:val="Balloon Text Char"/>
    <w:basedOn w:val="DefaultParagraphFont"/>
    <w:link w:val="BalloonText"/>
    <w:uiPriority w:val="99"/>
    <w:semiHidden/>
    <w:rsid w:val="00C46B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313</TotalTime>
  <Pages>1</Pages>
  <Words>528</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 Jester</dc:creator>
  <cp:lastModifiedBy>Jen Jester</cp:lastModifiedBy>
  <cp:revision>7</cp:revision>
  <cp:lastPrinted>2017-10-18T19:36:00Z</cp:lastPrinted>
  <dcterms:created xsi:type="dcterms:W3CDTF">2017-10-17T19:33:00Z</dcterms:created>
  <dcterms:modified xsi:type="dcterms:W3CDTF">2018-07-24T15:55:00Z</dcterms:modified>
</cp:coreProperties>
</file>